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252E"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NOTICE</w:t>
      </w:r>
    </w:p>
    <w:p w14:paraId="152225BD" w14:textId="77777777" w:rsidR="00DA7C29" w:rsidRPr="00DA7C29" w:rsidRDefault="00DA7C29" w:rsidP="00DA7C29">
      <w:pPr>
        <w:pStyle w:val="a3"/>
        <w:spacing w:line="240" w:lineRule="auto"/>
        <w:ind w:firstLine="0"/>
        <w:jc w:val="center"/>
        <w:rPr>
          <w:rFonts w:ascii="GHEA Grapalat" w:hAnsi="GHEA Grapalat" w:cs="GHEA Grapalat"/>
          <w:b/>
          <w:sz w:val="24"/>
        </w:rPr>
      </w:pPr>
      <w:r w:rsidRPr="00DA7C29">
        <w:rPr>
          <w:rFonts w:ascii="GHEA Grapalat" w:hAnsi="GHEA Grapalat" w:cs="GHEA Grapalat"/>
          <w:b/>
          <w:sz w:val="24"/>
        </w:rPr>
        <w:t>ON PREQUALIFICATION PROCEDURE</w:t>
      </w:r>
    </w:p>
    <w:p w14:paraId="5A0E76D6" w14:textId="77777777" w:rsidR="00DA7C29" w:rsidRPr="00DA7C29" w:rsidRDefault="00DA7C29" w:rsidP="00DA7C29">
      <w:pPr>
        <w:pStyle w:val="a3"/>
        <w:spacing w:line="240" w:lineRule="auto"/>
        <w:jc w:val="center"/>
        <w:rPr>
          <w:rFonts w:ascii="GHEA Grapalat" w:hAnsi="GHEA Grapalat" w:cs="GHEA Grapalat"/>
          <w:b/>
          <w:sz w:val="24"/>
        </w:rPr>
      </w:pPr>
    </w:p>
    <w:p w14:paraId="77F1CBE7" w14:textId="753B4848"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sz w:val="24"/>
        </w:rPr>
        <w:t xml:space="preserve">This text of the notice is approved by Decision of the Evaluation Commission for closed targeted tender No 1 of </w:t>
      </w:r>
      <w:r w:rsidR="00DE3734">
        <w:rPr>
          <w:rFonts w:ascii="GHEA Grapalat" w:hAnsi="GHEA Grapalat" w:cs="GHEA Grapalat"/>
          <w:b/>
          <w:color w:val="FF0000"/>
          <w:sz w:val="24"/>
          <w:lang w:val="en-US"/>
        </w:rPr>
        <w:t>11</w:t>
      </w:r>
      <w:r w:rsidRPr="00DA7C29">
        <w:rPr>
          <w:rFonts w:ascii="GHEA Grapalat" w:hAnsi="GHEA Grapalat" w:cs="GHEA Grapalat"/>
          <w:b/>
          <w:color w:val="FF0000"/>
          <w:sz w:val="24"/>
        </w:rPr>
        <w:t>.</w:t>
      </w:r>
      <w:r w:rsidR="00DE3734">
        <w:rPr>
          <w:rFonts w:ascii="GHEA Grapalat" w:hAnsi="GHEA Grapalat" w:cs="GHEA Grapalat"/>
          <w:b/>
          <w:color w:val="FF0000"/>
          <w:sz w:val="24"/>
        </w:rPr>
        <w:t>07</w:t>
      </w:r>
      <w:r w:rsidRPr="00DA7C29">
        <w:rPr>
          <w:rFonts w:ascii="GHEA Grapalat" w:hAnsi="GHEA Grapalat" w:cs="GHEA Grapalat"/>
          <w:b/>
          <w:color w:val="FF0000"/>
          <w:sz w:val="24"/>
        </w:rPr>
        <w:t>.</w:t>
      </w:r>
      <w:r w:rsidR="00083E5D">
        <w:rPr>
          <w:rFonts w:ascii="GHEA Grapalat" w:hAnsi="GHEA Grapalat" w:cs="GHEA Grapalat"/>
          <w:b/>
          <w:color w:val="FF0000"/>
          <w:sz w:val="24"/>
        </w:rPr>
        <w:t>2023</w:t>
      </w:r>
      <w:r w:rsidRPr="00DA7C29">
        <w:rPr>
          <w:rFonts w:ascii="GHEA Grapalat" w:hAnsi="GHEA Grapalat" w:cs="GHEA Grapalat"/>
          <w:sz w:val="24"/>
        </w:rPr>
        <w:t xml:space="preserve"> and is publishedpursuant to Article 24 of the Law of the Republic of Armenia "On</w:t>
      </w:r>
      <w:r w:rsidRPr="00DA7C29">
        <w:rPr>
          <w:rFonts w:ascii="Courier New" w:hAnsi="Courier New" w:cs="Courier New"/>
          <w:sz w:val="24"/>
        </w:rPr>
        <w:t> </w:t>
      </w:r>
      <w:r w:rsidRPr="00DA7C29">
        <w:rPr>
          <w:rFonts w:ascii="GHEA Grapalat" w:hAnsi="GHEA Grapalat" w:cs="GHEA Grapalat"/>
          <w:sz w:val="24"/>
        </w:rPr>
        <w:t>procurement".</w:t>
      </w:r>
    </w:p>
    <w:p w14:paraId="122846CB" w14:textId="77777777" w:rsidR="00DA7C29" w:rsidRPr="00DA7C29" w:rsidRDefault="00DA7C29" w:rsidP="00DA7C29">
      <w:pPr>
        <w:pStyle w:val="a3"/>
        <w:spacing w:line="276" w:lineRule="auto"/>
        <w:jc w:val="center"/>
        <w:rPr>
          <w:rFonts w:ascii="GHEA Grapalat" w:hAnsi="GHEA Grapalat" w:cs="GHEA Grapalat"/>
          <w:sz w:val="24"/>
        </w:rPr>
      </w:pPr>
    </w:p>
    <w:p w14:paraId="2E30A68D" w14:textId="087234D4" w:rsidR="00DA7C29" w:rsidRPr="00DA7C29" w:rsidRDefault="00DA7C29" w:rsidP="00DA7C29">
      <w:pPr>
        <w:pStyle w:val="a3"/>
        <w:spacing w:line="276" w:lineRule="auto"/>
        <w:ind w:firstLine="0"/>
        <w:jc w:val="center"/>
        <w:rPr>
          <w:rFonts w:ascii="GHEA Grapalat" w:hAnsi="GHEA Grapalat" w:cs="GHEA Grapalat"/>
          <w:sz w:val="24"/>
        </w:rPr>
      </w:pPr>
      <w:r w:rsidRPr="00DA7C29">
        <w:rPr>
          <w:rFonts w:ascii="GHEA Grapalat" w:hAnsi="GHEA Grapalat" w:cs="GHEA Grapalat"/>
          <w:b/>
          <w:sz w:val="24"/>
        </w:rPr>
        <w:t xml:space="preserve">Code of the procedure: </w:t>
      </w:r>
      <w:r w:rsidRPr="00DA7C29">
        <w:rPr>
          <w:rFonts w:ascii="GHEA Grapalat" w:hAnsi="GHEA Grapalat" w:cs="GHEA Grapalat"/>
          <w:color w:val="FF0000"/>
          <w:sz w:val="24"/>
        </w:rPr>
        <w:t>"</w:t>
      </w:r>
      <w:r w:rsidRPr="00DA7C29">
        <w:rPr>
          <w:rFonts w:ascii="GHEA Grapalat" w:hAnsi="GHEA Grapalat" w:cs="GHEA Grapalat"/>
          <w:b/>
          <w:color w:val="FF0000"/>
          <w:sz w:val="24"/>
        </w:rPr>
        <w:t>HH PN-PNMKHTSDZB-</w:t>
      </w:r>
      <w:r w:rsidR="00DC6F11">
        <w:rPr>
          <w:rFonts w:ascii="GHEA Grapalat" w:hAnsi="GHEA Grapalat" w:cs="GHEA Grapalat"/>
          <w:b/>
          <w:color w:val="FF0000"/>
          <w:sz w:val="24"/>
        </w:rPr>
        <w:t>23-10/21</w:t>
      </w:r>
      <w:r w:rsidRPr="00DA7C29">
        <w:rPr>
          <w:rFonts w:ascii="GHEA Grapalat" w:hAnsi="GHEA Grapalat" w:cs="GHEA Grapalat"/>
          <w:color w:val="FF0000"/>
          <w:sz w:val="24"/>
        </w:rPr>
        <w:t>"</w:t>
      </w:r>
    </w:p>
    <w:p w14:paraId="1B7229AB" w14:textId="77777777" w:rsidR="00DA7C29" w:rsidRPr="00DA7C29" w:rsidRDefault="00DA7C29" w:rsidP="00DA7C29">
      <w:pPr>
        <w:pStyle w:val="a3"/>
        <w:spacing w:line="276" w:lineRule="auto"/>
        <w:jc w:val="center"/>
        <w:rPr>
          <w:rFonts w:ascii="GHEA Grapalat" w:hAnsi="GHEA Grapalat" w:cs="GHEA Grapalat"/>
          <w:b/>
          <w:sz w:val="24"/>
        </w:rPr>
      </w:pPr>
    </w:p>
    <w:p w14:paraId="05B552AD" w14:textId="77777777" w:rsidR="00DA7C29" w:rsidRPr="00DA7C29" w:rsidRDefault="00DA7C29" w:rsidP="00DA7C29">
      <w:pPr>
        <w:pStyle w:val="a3"/>
        <w:spacing w:line="276" w:lineRule="auto"/>
        <w:ind w:firstLine="0"/>
        <w:jc w:val="center"/>
        <w:rPr>
          <w:rFonts w:ascii="GHEA Grapalat" w:hAnsi="GHEA Grapalat" w:cs="GHEA Grapalat"/>
          <w:b/>
          <w:sz w:val="24"/>
        </w:rPr>
      </w:pPr>
      <w:r w:rsidRPr="00DA7C29">
        <w:rPr>
          <w:rFonts w:ascii="GHEA Grapalat" w:hAnsi="GHEA Grapalat" w:cs="GHEA Grapalat"/>
          <w:b/>
          <w:sz w:val="24"/>
        </w:rPr>
        <w:t>I. DESCRIPTION OF THE SUBJECT OF PROCUREMENT</w:t>
      </w:r>
    </w:p>
    <w:p w14:paraId="18316A40" w14:textId="77777777" w:rsidR="00DA7C29" w:rsidRPr="00DA7C29" w:rsidRDefault="00DA7C29" w:rsidP="00DA7C29">
      <w:pPr>
        <w:pStyle w:val="a3"/>
        <w:spacing w:after="160"/>
        <w:jc w:val="center"/>
        <w:rPr>
          <w:rFonts w:ascii="GHEA Grapalat" w:hAnsi="GHEA Grapalat"/>
          <w:i w:val="0"/>
          <w:sz w:val="28"/>
        </w:rPr>
      </w:pPr>
      <w:r w:rsidRPr="00DA7C29">
        <w:rPr>
          <w:rFonts w:ascii="GHEA Grapalat" w:hAnsi="GHEA Grapalat" w:cs="GHEA Grapalat"/>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00083E5D" w:rsidRPr="00C6077F">
        <w:rPr>
          <w:rFonts w:ascii="GHEA Grapalat" w:hAnsi="GHEA Grapalat"/>
          <w:b/>
          <w:color w:val="FF0000"/>
          <w:sz w:val="24"/>
        </w:rPr>
        <w:t>technical supervision services</w:t>
      </w:r>
      <w:r w:rsidRPr="00DA7C29">
        <w:rPr>
          <w:rFonts w:ascii="GHEA Grapalat" w:hAnsi="GHEA Grapalat"/>
          <w:b/>
          <w:color w:val="FF0000"/>
          <w:sz w:val="24"/>
        </w:rPr>
        <w:t>.</w:t>
      </w:r>
    </w:p>
    <w:p w14:paraId="3AC5E3F4" w14:textId="77777777" w:rsidR="0009597A" w:rsidRPr="00622308" w:rsidRDefault="0009597A" w:rsidP="00DA7C29">
      <w:pPr>
        <w:pStyle w:val="a3"/>
        <w:spacing w:after="160"/>
        <w:ind w:firstLine="0"/>
        <w:jc w:val="center"/>
        <w:rPr>
          <w:rFonts w:ascii="GHEA Grapalat" w:hAnsi="GHEA Grapalat"/>
          <w:i w:val="0"/>
          <w:color w:val="00B0F0"/>
          <w:sz w:val="24"/>
        </w:rPr>
      </w:pPr>
      <w:r w:rsidRPr="00622308">
        <w:rPr>
          <w:rFonts w:ascii="GHEA Grapalat" w:hAnsi="GHEA Grapalat"/>
          <w:i w:val="0"/>
          <w:color w:val="00B0F0"/>
          <w:sz w:val="24"/>
        </w:rPr>
        <w:t>I. CONDITIONS OF PARTICIPATION IN THE PROCEDURE</w:t>
      </w:r>
    </w:p>
    <w:p w14:paraId="54C6E526" w14:textId="77777777" w:rsidR="00DA7C29" w:rsidRPr="00DA7C29" w:rsidRDefault="00DA7C29" w:rsidP="00DA7C29">
      <w:pPr>
        <w:pStyle w:val="a3"/>
        <w:tabs>
          <w:tab w:val="left" w:pos="567"/>
        </w:tabs>
        <w:spacing w:line="276" w:lineRule="auto"/>
        <w:ind w:firstLine="284"/>
        <w:rPr>
          <w:rFonts w:ascii="GHEA Grapalat" w:hAnsi="GHEA Grapalat" w:cs="GHEA Grapalat"/>
          <w:sz w:val="24"/>
        </w:rPr>
      </w:pPr>
      <w:r w:rsidRPr="00DA7C29">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14:paraId="6D51D704" w14:textId="1719DEE3" w:rsidR="00DA7C29" w:rsidRPr="00DA7C29" w:rsidRDefault="00DA7C29" w:rsidP="00DA7C29">
      <w:pPr>
        <w:spacing w:line="276" w:lineRule="auto"/>
        <w:ind w:firstLine="284"/>
        <w:jc w:val="both"/>
        <w:rPr>
          <w:rFonts w:ascii="GHEA Grapalat" w:hAnsi="GHEA Grapalat" w:cs="GHEA Grapalat"/>
          <w:szCs w:val="20"/>
        </w:rPr>
      </w:pPr>
      <w:r w:rsidRPr="00DA7C29">
        <w:rPr>
          <w:rFonts w:ascii="GHEA Grapalat" w:hAnsi="GHEA Grapalat" w:cs="GHEA Grapalat"/>
          <w:szCs w:val="20"/>
        </w:rPr>
        <w:t>3. A bidder intending to participate in the prequalification procedure</w:t>
      </w:r>
      <w:r w:rsidR="00150455">
        <w:rPr>
          <w:rFonts w:ascii="GHEA Grapalat" w:hAnsi="GHEA Grapalat" w:cs="GHEA Grapalat"/>
          <w:szCs w:val="20"/>
        </w:rPr>
        <w:t xml:space="preserve"> </w:t>
      </w:r>
      <w:r w:rsidR="00150455">
        <w:br/>
      </w:r>
      <w:r w:rsidR="00150455" w:rsidRPr="00150455">
        <w:rPr>
          <w:rFonts w:ascii="GHEA Grapalat" w:hAnsi="GHEA Grapalat"/>
          <w:b/>
          <w:color w:val="FF0000"/>
        </w:rPr>
        <w:t>for services</w:t>
      </w:r>
      <w:r w:rsidR="00150455">
        <w:rPr>
          <w:rFonts w:ascii="Arial" w:hAnsi="Arial" w:cs="Arial"/>
          <w:color w:val="202124"/>
          <w:sz w:val="42"/>
          <w:szCs w:val="42"/>
          <w:shd w:val="clear" w:color="auto" w:fill="F8F9FA"/>
        </w:rPr>
        <w:t xml:space="preserve"> </w:t>
      </w:r>
      <w:r w:rsidRPr="00DA7C29">
        <w:rPr>
          <w:rFonts w:ascii="GHEA Grapalat" w:hAnsi="GHEA Grapalat" w:cs="GHEA Grapalat"/>
          <w:szCs w:val="20"/>
        </w:rPr>
        <w:t xml:space="preserve">must </w:t>
      </w:r>
    </w:p>
    <w:p w14:paraId="77B2AA16" w14:textId="77777777" w:rsidR="00DA7C29" w:rsidRDefault="00DA7C29" w:rsidP="00DA7C29">
      <w:pPr>
        <w:spacing w:line="276" w:lineRule="auto"/>
        <w:ind w:firstLine="284"/>
        <w:jc w:val="both"/>
        <w:rPr>
          <w:rFonts w:ascii="GHEA Grapalat" w:hAnsi="GHEA Grapalat"/>
          <w:b/>
          <w:color w:val="FF0000"/>
        </w:rPr>
      </w:pPr>
      <w:r w:rsidRPr="00DF60CE">
        <w:rPr>
          <w:rFonts w:ascii="GHEA Grapalat" w:hAnsi="GHEA Grapalat"/>
          <w:b/>
          <w:color w:val="FF0000"/>
        </w:rPr>
        <w:t>(1)</w:t>
      </w:r>
      <w:r w:rsidRPr="00DF60CE">
        <w:rPr>
          <w:rFonts w:ascii="GHEA Grapalat" w:hAnsi="GHEA Grapalat"/>
          <w:b/>
          <w:color w:val="548DD4" w:themeColor="text2" w:themeTint="99"/>
        </w:rPr>
        <w:t xml:space="preserve"> </w:t>
      </w:r>
      <w:r w:rsidRPr="00364303">
        <w:rPr>
          <w:rFonts w:ascii="GHEA Grapalat" w:hAnsi="GHEA Grapalat"/>
          <w:b/>
          <w:color w:val="FF0000"/>
        </w:rPr>
        <w:t>have the license for the following fields:</w:t>
      </w:r>
    </w:p>
    <w:p w14:paraId="1C341517" w14:textId="6486E263" w:rsidR="00083E5D" w:rsidRPr="00D23F9B"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D84D15">
        <w:rPr>
          <w:rFonts w:ascii="GHEA Grapalat" w:eastAsia="Times New Roman" w:hAnsi="GHEA Grapalat"/>
          <w:sz w:val="24"/>
          <w:szCs w:val="24"/>
          <w:lang w:val="en-GB" w:eastAsia="en-GB"/>
        </w:rPr>
        <w:t>-</w:t>
      </w:r>
      <w:r>
        <w:rPr>
          <w:rFonts w:ascii="GHEA Grapalat" w:eastAsia="Times New Roman" w:hAnsi="GHEA Grapalat"/>
          <w:sz w:val="24"/>
          <w:szCs w:val="24"/>
          <w:lang w:val="en-GB" w:eastAsia="en-GB"/>
        </w:rPr>
        <w:t xml:space="preserve"> </w:t>
      </w:r>
      <w:r w:rsidRPr="00212C4D">
        <w:rPr>
          <w:rFonts w:ascii="GHEA Grapalat" w:eastAsia="Times New Roman" w:hAnsi="GHEA Grapalat"/>
          <w:b/>
          <w:sz w:val="24"/>
          <w:szCs w:val="24"/>
          <w:lang w:val="en-GB" w:eastAsia="en-GB"/>
        </w:rPr>
        <w:t>“Residential, public, industrial”, “Energy”, “Hydrotechnical”</w:t>
      </w:r>
      <w:r w:rsidR="00AF5AA1">
        <w:rPr>
          <w:rFonts w:ascii="GHEA Grapalat" w:eastAsia="Times New Roman" w:hAnsi="GHEA Grapalat"/>
          <w:b/>
          <w:sz w:val="24"/>
          <w:szCs w:val="24"/>
          <w:lang w:val="en-GB" w:eastAsia="en-GB"/>
        </w:rPr>
        <w:t xml:space="preserve">, </w:t>
      </w:r>
      <w:r w:rsidRPr="00212C4D">
        <w:rPr>
          <w:rFonts w:ascii="GHEA Grapalat" w:eastAsia="Times New Roman" w:hAnsi="GHEA Grapalat"/>
          <w:b/>
          <w:sz w:val="24"/>
          <w:szCs w:val="24"/>
          <w:lang w:val="en-GB" w:eastAsia="en-GB"/>
        </w:rPr>
        <w:t>“Transport”</w:t>
      </w:r>
      <w:r w:rsidR="00AF5AA1">
        <w:rPr>
          <w:rFonts w:ascii="GHEA Grapalat" w:eastAsia="Times New Roman" w:hAnsi="GHEA Grapalat"/>
          <w:b/>
          <w:sz w:val="24"/>
          <w:szCs w:val="24"/>
          <w:lang w:val="en-GB" w:eastAsia="en-GB"/>
        </w:rPr>
        <w:t xml:space="preserve"> </w:t>
      </w:r>
      <w:r w:rsidR="00AF5AA1" w:rsidRPr="00212C4D">
        <w:rPr>
          <w:rFonts w:ascii="GHEA Grapalat" w:hAnsi="GHEA Grapalat"/>
          <w:b/>
        </w:rPr>
        <w:t>and</w:t>
      </w:r>
      <w:r w:rsidR="00AF5AA1">
        <w:rPr>
          <w:rFonts w:ascii="GHEA Grapalat" w:hAnsi="GHEA Grapalat"/>
          <w:b/>
        </w:rPr>
        <w:t xml:space="preserve"> </w:t>
      </w:r>
      <w:r w:rsidR="00AF5AA1" w:rsidRPr="00212C4D">
        <w:rPr>
          <w:rFonts w:ascii="GHEA Grapalat" w:eastAsia="Times New Roman" w:hAnsi="GHEA Grapalat"/>
          <w:b/>
          <w:sz w:val="24"/>
          <w:szCs w:val="24"/>
          <w:lang w:val="en-GB" w:eastAsia="en-GB"/>
        </w:rPr>
        <w:t>“</w:t>
      </w:r>
      <w:r w:rsidR="00AF5AA1">
        <w:rPr>
          <w:rFonts w:ascii="GHEA Grapalat" w:eastAsia="Times New Roman" w:hAnsi="GHEA Grapalat"/>
          <w:b/>
          <w:sz w:val="24"/>
          <w:szCs w:val="24"/>
          <w:lang w:val="en-GB" w:eastAsia="en-GB"/>
        </w:rPr>
        <w:t>Comunication</w:t>
      </w:r>
      <w:r w:rsidR="00AF5AA1" w:rsidRPr="00212C4D">
        <w:rPr>
          <w:rFonts w:ascii="GHEA Grapalat" w:eastAsia="Times New Roman" w:hAnsi="GHEA Grapalat"/>
          <w:b/>
          <w:sz w:val="24"/>
          <w:szCs w:val="24"/>
          <w:lang w:val="en-GB" w:eastAsia="en-GB"/>
        </w:rPr>
        <w:t>”</w:t>
      </w:r>
      <w:r w:rsidRPr="00212C4D">
        <w:rPr>
          <w:rFonts w:ascii="GHEA Grapalat" w:eastAsia="Times New Roman" w:hAnsi="GHEA Grapalat"/>
          <w:b/>
          <w:sz w:val="24"/>
          <w:szCs w:val="24"/>
          <w:lang w:val="en-GB" w:eastAsia="en-GB"/>
        </w:rPr>
        <w:t>.</w:t>
      </w:r>
    </w:p>
    <w:p w14:paraId="1519DA04" w14:textId="77777777" w:rsidR="00212C4D" w:rsidRDefault="00212C4D" w:rsidP="00DA7C29">
      <w:pPr>
        <w:spacing w:line="276" w:lineRule="auto"/>
        <w:ind w:firstLine="284"/>
        <w:jc w:val="both"/>
        <w:rPr>
          <w:rFonts w:ascii="GHEA Grapalat" w:hAnsi="GHEA Grapalat"/>
          <w:b/>
          <w:color w:val="FF0000"/>
        </w:rPr>
      </w:pPr>
    </w:p>
    <w:p w14:paraId="1756B40F" w14:textId="3878D2A0" w:rsidR="00DA7C29" w:rsidRDefault="00083E5D" w:rsidP="00083E5D">
      <w:pPr>
        <w:pStyle w:val="ListParagraph1"/>
        <w:spacing w:after="0" w:line="360" w:lineRule="auto"/>
        <w:ind w:left="0" w:right="-2"/>
        <w:jc w:val="both"/>
        <w:rPr>
          <w:rFonts w:ascii="GHEA Grapalat" w:hAnsi="GHEA Grapalat" w:cs="GHEA Grapalat"/>
          <w:b/>
          <w:color w:val="548DD4" w:themeColor="text2" w:themeTint="99"/>
        </w:rPr>
      </w:pPr>
      <w:r>
        <w:rPr>
          <w:rFonts w:ascii="GHEA Grapalat" w:hAnsi="GHEA Grapalat"/>
          <w:b/>
          <w:color w:val="FF0000"/>
        </w:rPr>
        <w:t xml:space="preserve">  </w:t>
      </w:r>
      <w:r w:rsidR="00DA7C29" w:rsidRPr="00DA7C29">
        <w:rPr>
          <w:rFonts w:ascii="GHEA Grapalat" w:hAnsi="GHEA Grapalat"/>
          <w:b/>
          <w:color w:val="FF0000"/>
        </w:rPr>
        <w:t>(2)</w:t>
      </w:r>
      <w:r w:rsidR="00DA7C29" w:rsidRPr="00DA7C29">
        <w:rPr>
          <w:rFonts w:ascii="GHEA Grapalat" w:hAnsi="GHEA Grapalat"/>
        </w:rPr>
        <w:t xml:space="preserve"> </w:t>
      </w:r>
      <w:r w:rsidRPr="00D84D15">
        <w:rPr>
          <w:rFonts w:ascii="GHEA Grapalat" w:eastAsia="Times New Roman" w:hAnsi="GHEA Grapalat"/>
          <w:sz w:val="24"/>
          <w:szCs w:val="24"/>
          <w:lang w:val="en-GB" w:eastAsia="en-GB"/>
        </w:rPr>
        <w:t xml:space="preserve">meet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Pr="00083E5D">
        <w:rPr>
          <w:rFonts w:ascii="GHEA Grapalat" w:eastAsia="Times New Roman" w:hAnsi="GHEA Grapalat"/>
          <w:color w:val="FF0000"/>
          <w:sz w:val="24"/>
          <w:szCs w:val="24"/>
          <w:lang w:val="en-GB" w:eastAsia="en-GB"/>
        </w:rPr>
        <w:t xml:space="preserve">- </w:t>
      </w:r>
      <w:r w:rsidRPr="00212C4D">
        <w:rPr>
          <w:rFonts w:ascii="GHEA Grapalat" w:eastAsia="Times New Roman" w:hAnsi="GHEA Grapalat"/>
          <w:b/>
          <w:color w:val="FF0000"/>
          <w:sz w:val="24"/>
          <w:szCs w:val="24"/>
          <w:lang w:val="en-GB" w:eastAsia="en-GB"/>
        </w:rPr>
        <w:t>“Residential, public, industrial”, “Energy”</w:t>
      </w:r>
      <w:r w:rsidR="00403DFB">
        <w:rPr>
          <w:rFonts w:ascii="GHEA Grapalat" w:eastAsia="Times New Roman" w:hAnsi="GHEA Grapalat"/>
          <w:b/>
          <w:color w:val="FF0000"/>
          <w:sz w:val="24"/>
          <w:szCs w:val="24"/>
          <w:lang w:val="en-GB" w:eastAsia="en-GB"/>
        </w:rPr>
        <w:t>- Construction of gas distribution station</w:t>
      </w:r>
      <w:r w:rsidRPr="00212C4D">
        <w:rPr>
          <w:rFonts w:ascii="GHEA Grapalat" w:eastAsia="Times New Roman" w:hAnsi="GHEA Grapalat"/>
          <w:b/>
          <w:color w:val="FF0000"/>
          <w:sz w:val="24"/>
          <w:szCs w:val="24"/>
          <w:lang w:val="en-GB" w:eastAsia="en-GB"/>
        </w:rPr>
        <w:t>, “Hydrotechnical”</w:t>
      </w:r>
      <w:r w:rsidR="00345915">
        <w:rPr>
          <w:rFonts w:ascii="GHEA Grapalat" w:eastAsia="Times New Roman" w:hAnsi="GHEA Grapalat"/>
          <w:b/>
          <w:color w:val="FF0000"/>
          <w:sz w:val="24"/>
          <w:szCs w:val="24"/>
          <w:lang w:val="en-GB" w:eastAsia="en-GB"/>
        </w:rPr>
        <w:t>,</w:t>
      </w:r>
      <w:r w:rsidR="00A23927">
        <w:rPr>
          <w:rFonts w:ascii="GHEA Grapalat" w:eastAsia="Times New Roman" w:hAnsi="GHEA Grapalat"/>
          <w:b/>
          <w:color w:val="FF0000"/>
          <w:sz w:val="24"/>
          <w:szCs w:val="24"/>
          <w:lang w:val="en-GB" w:eastAsia="en-GB"/>
        </w:rPr>
        <w:t xml:space="preserve"> </w:t>
      </w:r>
      <w:r w:rsidR="00345915" w:rsidRPr="00212C4D">
        <w:rPr>
          <w:rFonts w:ascii="GHEA Grapalat" w:eastAsia="Times New Roman" w:hAnsi="GHEA Grapalat"/>
          <w:b/>
          <w:color w:val="FF0000"/>
          <w:sz w:val="24"/>
          <w:szCs w:val="24"/>
          <w:lang w:val="en-GB" w:eastAsia="en-GB"/>
        </w:rPr>
        <w:t>“</w:t>
      </w:r>
      <w:r w:rsidR="00345915" w:rsidRPr="00212C4D">
        <w:rPr>
          <w:rFonts w:ascii="GHEA Grapalat" w:eastAsia="Times New Roman" w:hAnsi="GHEA Grapalat"/>
          <w:b/>
          <w:sz w:val="24"/>
          <w:szCs w:val="24"/>
          <w:lang w:val="en-GB" w:eastAsia="en-GB"/>
        </w:rPr>
        <w:t>Transport”</w:t>
      </w:r>
      <w:r w:rsidR="00345915">
        <w:rPr>
          <w:rFonts w:ascii="GHEA Grapalat" w:eastAsia="Times New Roman" w:hAnsi="GHEA Grapalat"/>
          <w:b/>
          <w:sz w:val="24"/>
          <w:szCs w:val="24"/>
          <w:lang w:val="en-GB" w:eastAsia="en-GB"/>
        </w:rPr>
        <w:t xml:space="preserve"> </w:t>
      </w:r>
      <w:r w:rsidR="00345915" w:rsidRPr="00212C4D">
        <w:rPr>
          <w:rFonts w:ascii="GHEA Grapalat" w:hAnsi="GHEA Grapalat"/>
          <w:b/>
        </w:rPr>
        <w:t>and</w:t>
      </w:r>
      <w:r w:rsidR="00345915">
        <w:rPr>
          <w:rFonts w:ascii="GHEA Grapalat" w:hAnsi="GHEA Grapalat"/>
          <w:b/>
        </w:rPr>
        <w:t xml:space="preserve"> </w:t>
      </w:r>
      <w:r w:rsidR="00345915" w:rsidRPr="00212C4D">
        <w:rPr>
          <w:rFonts w:ascii="GHEA Grapalat" w:eastAsia="Times New Roman" w:hAnsi="GHEA Grapalat"/>
          <w:b/>
          <w:sz w:val="24"/>
          <w:szCs w:val="24"/>
          <w:lang w:val="en-GB" w:eastAsia="en-GB"/>
        </w:rPr>
        <w:t>“</w:t>
      </w:r>
      <w:r w:rsidR="00345915">
        <w:rPr>
          <w:rFonts w:ascii="GHEA Grapalat" w:eastAsia="Times New Roman" w:hAnsi="GHEA Grapalat"/>
          <w:b/>
          <w:sz w:val="24"/>
          <w:szCs w:val="24"/>
          <w:lang w:val="en-GB" w:eastAsia="en-GB"/>
        </w:rPr>
        <w:t>Comunication</w:t>
      </w:r>
      <w:r w:rsidR="00345915" w:rsidRPr="00212C4D">
        <w:rPr>
          <w:rFonts w:ascii="GHEA Grapalat" w:eastAsia="Times New Roman" w:hAnsi="GHEA Grapalat"/>
          <w:b/>
          <w:sz w:val="24"/>
          <w:szCs w:val="24"/>
          <w:lang w:val="en-GB" w:eastAsia="en-GB"/>
        </w:rPr>
        <w:t>”</w:t>
      </w:r>
      <w:r w:rsidR="003C2D71" w:rsidRPr="00212C4D">
        <w:rPr>
          <w:rFonts w:ascii="GHEA Grapalat" w:hAnsi="GHEA Grapalat" w:cs="GHEA Grapalat"/>
          <w:b/>
          <w:sz w:val="24"/>
        </w:rPr>
        <w:t>/</w:t>
      </w:r>
      <w:r w:rsidR="003C2D71" w:rsidRPr="00212C4D">
        <w:rPr>
          <w:rFonts w:ascii="GHEA Grapalat" w:hAnsi="GHEA Grapalat"/>
          <w:b/>
          <w:sz w:val="24"/>
        </w:rPr>
        <w:t xml:space="preserve">for services/. </w:t>
      </w:r>
    </w:p>
    <w:p w14:paraId="3AFA347F" w14:textId="77777777" w:rsidR="00DA7C29" w:rsidRDefault="00DA7C29" w:rsidP="00DA7C29">
      <w:pPr>
        <w:spacing w:line="360" w:lineRule="auto"/>
        <w:jc w:val="both"/>
        <w:rPr>
          <w:rFonts w:ascii="GHEA Grapalat" w:hAnsi="GHEA Grapalat" w:cs="GHEA Grapalat"/>
          <w:b/>
          <w:color w:val="548DD4" w:themeColor="text2" w:themeTint="99"/>
          <w:sz w:val="20"/>
        </w:rPr>
      </w:pPr>
      <w:r w:rsidRPr="00220774">
        <w:rPr>
          <w:rFonts w:ascii="GHEA Grapalat" w:hAnsi="GHEA Grapalat" w:cs="GHEA Grapalat"/>
        </w:rPr>
        <w:t>The bidder is considered to meet the qualification criteria provided for in this subpoint, if it has submitted the required information in the application.</w:t>
      </w:r>
    </w:p>
    <w:p w14:paraId="2BBCC647" w14:textId="77777777" w:rsidR="0009597A" w:rsidRPr="00603541" w:rsidRDefault="0009597A" w:rsidP="00DA7C29">
      <w:pPr>
        <w:spacing w:line="360" w:lineRule="auto"/>
        <w:jc w:val="both"/>
        <w:rPr>
          <w:rFonts w:ascii="GHEA Grapalat" w:hAnsi="GHEA Grapalat"/>
        </w:rPr>
      </w:pPr>
      <w:r w:rsidRPr="0037225B">
        <w:rPr>
          <w:rFonts w:ascii="GHEA Grapalat" w:hAnsi="GHEA Grapalat"/>
        </w:rPr>
        <w:lastRenderedPageBreak/>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040F58F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5BD537B9"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DC7AA4C"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FDCE347"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2807E114"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51527E47"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64C3449B"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322BCDD8"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DA29EB">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14:paraId="5584A1A6"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5C3A3066"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3F5FA3C1"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14:paraId="5319EFC4"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25100513"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729F7FB1"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6BF2A8AD" w14:textId="77777777" w:rsidR="0009597A" w:rsidRPr="0037225B" w:rsidRDefault="0009597A" w:rsidP="0037225B">
      <w:pPr>
        <w:tabs>
          <w:tab w:val="left" w:pos="567"/>
        </w:tabs>
        <w:spacing w:after="160" w:line="360" w:lineRule="auto"/>
        <w:jc w:val="both"/>
        <w:rPr>
          <w:rFonts w:ascii="GHEA Grapalat" w:hAnsi="GHEA Grapalat" w:cs="Arial Unicode"/>
        </w:rPr>
      </w:pPr>
    </w:p>
    <w:p w14:paraId="573DECF5" w14:textId="77777777"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lastRenderedPageBreak/>
        <w:t>IV. PROCEDURE FOR SUBMITTING A PREQUALIFICATION BID</w:t>
      </w:r>
    </w:p>
    <w:p w14:paraId="7DB8536F"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365C0C3"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11A0C100"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5F18CD67"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558CCF4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15F95926"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19DDC5AC" w14:textId="5D950EEE"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C6F11">
        <w:rPr>
          <w:rFonts w:ascii="GHEA Grapalat" w:hAnsi="GHEA Grapalat"/>
          <w:b/>
          <w:i/>
          <w:color w:val="FF0000"/>
          <w:szCs w:val="20"/>
          <w:lang w:val="en-US"/>
        </w:rPr>
        <w:t>27</w:t>
      </w:r>
      <w:r w:rsidR="00E15F0D" w:rsidRPr="00DA7C29">
        <w:rPr>
          <w:rFonts w:ascii="GHEA Grapalat" w:hAnsi="GHEA Grapalat"/>
          <w:b/>
          <w:i/>
          <w:color w:val="FF0000"/>
          <w:szCs w:val="20"/>
        </w:rPr>
        <w:t>.</w:t>
      </w:r>
      <w:r w:rsidR="00DC6F11">
        <w:rPr>
          <w:rFonts w:ascii="GHEA Grapalat" w:hAnsi="GHEA Grapalat"/>
          <w:b/>
          <w:i/>
          <w:color w:val="FF0000"/>
          <w:szCs w:val="20"/>
        </w:rPr>
        <w:t>07</w:t>
      </w:r>
      <w:r w:rsidR="00E15F0D" w:rsidRPr="00DA7C29">
        <w:rPr>
          <w:rFonts w:ascii="GHEA Grapalat" w:hAnsi="GHEA Grapalat"/>
          <w:b/>
          <w:i/>
          <w:color w:val="FF0000"/>
          <w:szCs w:val="20"/>
        </w:rPr>
        <w:t>.</w:t>
      </w:r>
      <w:r w:rsidR="00083E5D">
        <w:rPr>
          <w:rFonts w:ascii="GHEA Grapalat" w:hAnsi="GHEA Grapalat"/>
          <w:b/>
          <w:i/>
          <w:color w:val="FF0000"/>
          <w:szCs w:val="20"/>
        </w:rPr>
        <w:t>2023</w:t>
      </w:r>
      <w:r w:rsidR="00E15F0D" w:rsidRPr="00DA7C29">
        <w:rPr>
          <w:rFonts w:ascii="GHEA Grapalat" w:hAnsi="GHEA Grapalat"/>
          <w:b/>
          <w:i/>
          <w:color w:val="FF0000"/>
          <w:szCs w:val="20"/>
        </w:rPr>
        <w:t xml:space="preserve"> at </w:t>
      </w:r>
      <w:r w:rsidR="00EA1567" w:rsidRPr="00DA7C29">
        <w:rPr>
          <w:rFonts w:ascii="GHEA Grapalat" w:hAnsi="GHEA Grapalat"/>
          <w:b/>
          <w:i/>
          <w:color w:val="FF0000"/>
          <w:szCs w:val="20"/>
        </w:rPr>
        <w:t>1</w:t>
      </w:r>
      <w:r w:rsidR="00D81719">
        <w:rPr>
          <w:rFonts w:ascii="GHEA Grapalat" w:hAnsi="GHEA Grapalat"/>
          <w:b/>
          <w:i/>
          <w:color w:val="FF0000"/>
          <w:szCs w:val="20"/>
        </w:rPr>
        <w:t>1</w:t>
      </w:r>
      <w:r w:rsidR="00E47A1D" w:rsidRPr="00DA7C29">
        <w:rPr>
          <w:rFonts w:ascii="GHEA Grapalat" w:hAnsi="GHEA Grapalat"/>
          <w:b/>
          <w:i/>
          <w:color w:val="FF0000"/>
          <w:szCs w:val="20"/>
        </w:rPr>
        <w:t>:</w:t>
      </w:r>
      <w:r w:rsidR="00D81719">
        <w:rPr>
          <w:rFonts w:ascii="GHEA Grapalat" w:hAnsi="GHEA Grapalat"/>
          <w:b/>
          <w:i/>
          <w:color w:val="FF0000"/>
          <w:szCs w:val="20"/>
        </w:rPr>
        <w:t>45</w:t>
      </w:r>
      <w:r w:rsidR="00E15F0D" w:rsidRPr="00DA7C29">
        <w:rPr>
          <w:rFonts w:ascii="GHEA Grapalat" w:hAnsi="GHEA Grapalat"/>
          <w:b/>
          <w:i/>
          <w:color w:val="FF0000"/>
          <w:szCs w:val="20"/>
        </w:rPr>
        <w:t>pm</w:t>
      </w:r>
      <w:r w:rsidR="00E15F0D" w:rsidRPr="00DA7C29">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6BF51A2B"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34F9D6C9" w14:textId="66D26D3A"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DF008F">
        <w:rPr>
          <w:rFonts w:ascii="GHEA Grapalat" w:hAnsi="GHEA Grapalat"/>
          <w:i/>
          <w:color w:val="FF0000"/>
          <w:sz w:val="24"/>
        </w:rPr>
        <w:t>V</w:t>
      </w:r>
      <w:r w:rsidR="005C07F8" w:rsidRPr="00F125E6">
        <w:rPr>
          <w:rFonts w:ascii="GHEA Grapalat" w:hAnsi="GHEA Grapalat"/>
          <w:i/>
          <w:color w:val="FF0000"/>
          <w:sz w:val="24"/>
        </w:rPr>
        <w:t>.</w:t>
      </w:r>
      <w:r w:rsidR="00DF008F">
        <w:rPr>
          <w:rFonts w:ascii="GHEA Grapalat" w:hAnsi="GHEA Grapalat"/>
          <w:i/>
          <w:color w:val="FF0000"/>
          <w:sz w:val="24"/>
        </w:rPr>
        <w:t xml:space="preserve"> Sahak</w:t>
      </w:r>
      <w:r w:rsidR="005C07F8" w:rsidRPr="00F125E6">
        <w:rPr>
          <w:rFonts w:ascii="GHEA Grapalat" w:hAnsi="GHEA Grapalat"/>
          <w:i/>
          <w:color w:val="FF0000"/>
          <w:sz w:val="24"/>
        </w:rPr>
        <w:t>yan.</w:t>
      </w:r>
    </w:p>
    <w:p w14:paraId="6FB1BDE6"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10CF1B7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lastRenderedPageBreak/>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745C6D5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18DB20F6"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298C3125"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2461FA1"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7380607"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1B4C30A3"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54F28B85"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77DF50E5"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4D2F4A64" w14:textId="77777777" w:rsidR="003533DF" w:rsidRPr="003533DF" w:rsidRDefault="003533DF" w:rsidP="003533DF">
      <w:pPr>
        <w:jc w:val="center"/>
        <w:rPr>
          <w:rFonts w:ascii="GHEA Grapalat" w:hAnsi="GHEA Grapalat"/>
          <w:b/>
          <w:lang w:val="hy-AM"/>
        </w:rPr>
      </w:pPr>
    </w:p>
    <w:p w14:paraId="2A45B911" w14:textId="39136BFA"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sidRPr="00DA7C29">
        <w:rPr>
          <w:rFonts w:ascii="GHEA Grapalat" w:hAnsi="GHEA Grapalat"/>
          <w:b/>
          <w:i/>
          <w:color w:val="FF0000"/>
        </w:rPr>
        <w:t>1</w:t>
      </w:r>
      <w:r w:rsidR="00996C72">
        <w:rPr>
          <w:rFonts w:ascii="GHEA Grapalat" w:hAnsi="GHEA Grapalat"/>
          <w:b/>
          <w:i/>
          <w:color w:val="FF0000"/>
        </w:rPr>
        <w:t>1</w:t>
      </w:r>
      <w:r w:rsidR="007203CA" w:rsidRPr="00DA7C29">
        <w:rPr>
          <w:rFonts w:ascii="GHEA Grapalat" w:hAnsi="GHEA Grapalat"/>
          <w:b/>
          <w:i/>
          <w:color w:val="FF0000"/>
        </w:rPr>
        <w:t>:</w:t>
      </w:r>
      <w:r w:rsidR="00996C72">
        <w:rPr>
          <w:rFonts w:ascii="GHEA Grapalat" w:hAnsi="GHEA Grapalat"/>
          <w:b/>
          <w:i/>
          <w:color w:val="FF0000"/>
        </w:rPr>
        <w:t>45</w:t>
      </w:r>
      <w:r w:rsidR="00DA7C29" w:rsidRPr="00DA7C29">
        <w:rPr>
          <w:rFonts w:ascii="GHEA Grapalat" w:hAnsi="GHEA Grapalat"/>
          <w:b/>
          <w:i/>
          <w:color w:val="FF0000"/>
          <w:lang w:val="en-US"/>
        </w:rPr>
        <w:t xml:space="preserve"> </w:t>
      </w:r>
      <w:r w:rsidR="007203CA" w:rsidRPr="00DA7C29">
        <w:rPr>
          <w:rFonts w:ascii="GHEA Grapalat" w:hAnsi="GHEA Grapalat"/>
          <w:b/>
          <w:i/>
          <w:color w:val="FF0000"/>
        </w:rPr>
        <w:t xml:space="preserve">pm, </w:t>
      </w:r>
      <w:r w:rsidR="00405112">
        <w:rPr>
          <w:rFonts w:ascii="GHEA Grapalat" w:hAnsi="GHEA Grapalat"/>
          <w:b/>
          <w:i/>
          <w:color w:val="FF0000"/>
        </w:rPr>
        <w:t>27</w:t>
      </w:r>
      <w:r w:rsidR="008C55F4" w:rsidRPr="00DA7C29">
        <w:rPr>
          <w:rFonts w:ascii="GHEA Grapalat" w:hAnsi="GHEA Grapalat"/>
          <w:b/>
          <w:i/>
          <w:color w:val="FF0000"/>
        </w:rPr>
        <w:t>.</w:t>
      </w:r>
      <w:r w:rsidR="00405112">
        <w:rPr>
          <w:rFonts w:ascii="GHEA Grapalat" w:hAnsi="GHEA Grapalat"/>
          <w:b/>
          <w:i/>
          <w:color w:val="FF0000"/>
        </w:rPr>
        <w:t>07</w:t>
      </w:r>
      <w:r w:rsidR="007203CA" w:rsidRPr="00DA7C29">
        <w:rPr>
          <w:rFonts w:ascii="GHEA Grapalat" w:hAnsi="GHEA Grapalat"/>
          <w:b/>
          <w:i/>
          <w:color w:val="FF0000"/>
        </w:rPr>
        <w:t>.</w:t>
      </w:r>
      <w:r w:rsidR="00083E5D">
        <w:rPr>
          <w:rFonts w:ascii="GHEA Grapalat" w:hAnsi="GHEA Grapalat"/>
          <w:b/>
          <w:i/>
          <w:color w:val="FF0000"/>
        </w:rPr>
        <w:t>2023</w:t>
      </w:r>
      <w:r w:rsidR="007203CA" w:rsidRPr="00DA7C29">
        <w:rPr>
          <w:rFonts w:ascii="GHEA Grapalat" w:hAnsi="GHEA Grapalat"/>
          <w:b/>
          <w:i/>
          <w:color w:val="FF0000"/>
        </w:rPr>
        <w:t>.</w:t>
      </w:r>
      <w:r w:rsidR="007203CA">
        <w:rPr>
          <w:rFonts w:ascii="GHEA Grapalat" w:hAnsi="GHEA Grapalat"/>
          <w:lang w:val="hy-AM"/>
        </w:rPr>
        <w:t xml:space="preserve"> </w:t>
      </w:r>
    </w:p>
    <w:p w14:paraId="4FD999BE"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lastRenderedPageBreak/>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69EBDC5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18702EE0"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22C30F3C"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302C2BB1"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2994F64D"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52B9A902"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795A50B"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02E95F62"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4DFCD18C"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6FFC25F"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lastRenderedPageBreak/>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4CD0B78A"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7E1DFAE0"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5F2E6A18"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12A90B57"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7A24BC4E"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6E58E2E9"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lastRenderedPageBreak/>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6305F81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0C2090"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274A1EB6"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61890342"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604EDE54"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4CB4372C"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38B57A16"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lastRenderedPageBreak/>
        <w:t>1) an interested person has the right to appeal the actions (inaction) and decisions of the client, the evaluation committee in accordance with the procedure established by the Civil Procedure Code of the Republic of Armenia;</w:t>
      </w:r>
    </w:p>
    <w:p w14:paraId="2519756F"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5CBAFC30"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C69A79D"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4C4FF445" w14:textId="49BA4F5A"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285187">
        <w:rPr>
          <w:rFonts w:ascii="GHEA Grapalat" w:hAnsi="GHEA Grapalat"/>
          <w:i w:val="0"/>
          <w:sz w:val="24"/>
          <w:lang w:val="en-US"/>
        </w:rPr>
        <w:t>head of department</w:t>
      </w:r>
      <w:r w:rsidR="00D31C4B" w:rsidRPr="00DB1DAF">
        <w:rPr>
          <w:rFonts w:ascii="GHEA Grapalat" w:hAnsi="GHEA Grapalat"/>
          <w:i w:val="0"/>
          <w:sz w:val="24"/>
        </w:rPr>
        <w:t xml:space="preserve"> </w:t>
      </w:r>
      <w:r w:rsidR="00694988">
        <w:rPr>
          <w:rFonts w:ascii="GHEA Grapalat" w:hAnsi="GHEA Grapalat"/>
          <w:color w:val="FF0000"/>
          <w:sz w:val="24"/>
        </w:rPr>
        <w:t>V</w:t>
      </w:r>
      <w:r w:rsidR="00D31C4B" w:rsidRPr="00D3221E">
        <w:rPr>
          <w:rFonts w:ascii="GHEA Grapalat" w:hAnsi="GHEA Grapalat"/>
          <w:color w:val="FF0000"/>
          <w:sz w:val="24"/>
        </w:rPr>
        <w:t>.</w:t>
      </w:r>
      <w:r w:rsidR="00694988">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25AEAC9" w14:textId="77777777" w:rsidR="005A55DA" w:rsidRDefault="005A55DA" w:rsidP="005A55DA">
      <w:pPr>
        <w:pStyle w:val="a3"/>
        <w:spacing w:after="160"/>
        <w:ind w:left="3402" w:firstLine="0"/>
        <w:rPr>
          <w:rFonts w:ascii="GHEA Grapalat" w:hAnsi="GHEA Grapalat"/>
          <w:i w:val="0"/>
          <w:sz w:val="24"/>
        </w:rPr>
      </w:pPr>
    </w:p>
    <w:p w14:paraId="64EDF430" w14:textId="3BA79F7A"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FF2E8F">
        <w:rPr>
          <w:rFonts w:ascii="GHEA Grapalat" w:hAnsi="GHEA Grapalat"/>
          <w:color w:val="00B0F0"/>
          <w:sz w:val="24"/>
        </w:rPr>
        <w:t>29</w:t>
      </w:r>
      <w:r w:rsidRPr="009C520B">
        <w:rPr>
          <w:rFonts w:ascii="GHEA Grapalat" w:hAnsi="GHEA Grapalat"/>
          <w:color w:val="00B0F0"/>
          <w:sz w:val="24"/>
        </w:rPr>
        <w:t>-</w:t>
      </w:r>
      <w:r w:rsidR="00FF2E8F">
        <w:rPr>
          <w:rFonts w:ascii="GHEA Grapalat" w:hAnsi="GHEA Grapalat"/>
          <w:color w:val="00B0F0"/>
          <w:sz w:val="24"/>
        </w:rPr>
        <w:t>44</w:t>
      </w:r>
      <w:r w:rsidRPr="009C520B">
        <w:rPr>
          <w:rFonts w:ascii="GHEA Grapalat" w:hAnsi="GHEA Grapalat"/>
          <w:color w:val="00B0F0"/>
          <w:sz w:val="24"/>
        </w:rPr>
        <w:t>-</w:t>
      </w:r>
      <w:r w:rsidR="00FF2E8F">
        <w:rPr>
          <w:rFonts w:ascii="GHEA Grapalat" w:hAnsi="GHEA Grapalat"/>
          <w:color w:val="00B0F0"/>
          <w:sz w:val="24"/>
        </w:rPr>
        <w:t>99</w:t>
      </w:r>
    </w:p>
    <w:p w14:paraId="17BDC71B" w14:textId="609034BD"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FF2E8F">
        <w:rPr>
          <w:rFonts w:ascii="GHEA Grapalat" w:hAnsi="GHEA Grapalat"/>
          <w:color w:val="00B0F0"/>
          <w:sz w:val="24"/>
        </w:rPr>
        <w:t>v</w:t>
      </w:r>
      <w:r w:rsidRPr="009C520B">
        <w:rPr>
          <w:rFonts w:ascii="GHEA Grapalat" w:hAnsi="GHEA Grapalat"/>
          <w:color w:val="00B0F0"/>
          <w:sz w:val="24"/>
        </w:rPr>
        <w:t>.</w:t>
      </w:r>
      <w:r w:rsidR="00FF2E8F">
        <w:rPr>
          <w:rFonts w:ascii="GHEA Grapalat" w:hAnsi="GHEA Grapalat"/>
          <w:color w:val="00B0F0"/>
          <w:sz w:val="24"/>
        </w:rPr>
        <w:t>sahak</w:t>
      </w:r>
      <w:r w:rsidRPr="009C520B">
        <w:rPr>
          <w:rFonts w:ascii="GHEA Grapalat" w:hAnsi="GHEA Grapalat"/>
          <w:color w:val="00B0F0"/>
          <w:sz w:val="24"/>
        </w:rPr>
        <w:t>yan@mil.am.</w:t>
      </w:r>
    </w:p>
    <w:p w14:paraId="668C1F56" w14:textId="289DE78F"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289B1FDA" w14:textId="77777777" w:rsidR="00DA7C29" w:rsidRDefault="008C3A9A" w:rsidP="00BB1E09">
      <w:pPr>
        <w:pStyle w:val="af2"/>
        <w:jc w:val="right"/>
        <w:rPr>
          <w:rFonts w:ascii="GHEA Grapalat" w:hAnsi="GHEA Grapalat"/>
        </w:rPr>
      </w:pPr>
      <w:r w:rsidRPr="0037225B">
        <w:rPr>
          <w:rFonts w:ascii="GHEA Grapalat" w:hAnsi="GHEA Grapalat"/>
          <w:sz w:val="24"/>
        </w:rPr>
        <w:br w:type="page"/>
      </w:r>
    </w:p>
    <w:p w14:paraId="6221C077" w14:textId="77777777" w:rsidR="00BB1E09" w:rsidRPr="0037225B" w:rsidRDefault="00BB1E09" w:rsidP="00BB1E09">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1</w:t>
      </w:r>
    </w:p>
    <w:p w14:paraId="43E18001" w14:textId="77777777"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14:paraId="3CF879FC" w14:textId="507412F9" w:rsidR="00BB1E09" w:rsidRPr="0037225B" w:rsidRDefault="00BB1E09" w:rsidP="00BB1E09">
      <w:pPr>
        <w:pStyle w:val="31"/>
        <w:spacing w:after="160"/>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DC6F11">
        <w:rPr>
          <w:rFonts w:ascii="GHEA Grapalat" w:hAnsi="GHEA Grapalat"/>
          <w:i/>
          <w:color w:val="FF0000"/>
          <w:sz w:val="24"/>
        </w:rPr>
        <w:t>23-10/21</w:t>
      </w:r>
    </w:p>
    <w:p w14:paraId="236C874C" w14:textId="77777777" w:rsidR="00BB1E09" w:rsidRPr="0037225B" w:rsidRDefault="00BB1E09" w:rsidP="00BB1E09">
      <w:pPr>
        <w:spacing w:after="160" w:line="360" w:lineRule="auto"/>
        <w:jc w:val="center"/>
        <w:rPr>
          <w:rFonts w:ascii="GHEA Grapalat" w:hAnsi="GHEA Grapalat" w:cs="Arial"/>
          <w:b/>
          <w:szCs w:val="20"/>
        </w:rPr>
      </w:pPr>
      <w:r w:rsidRPr="0037225B">
        <w:rPr>
          <w:rFonts w:ascii="GHEA Grapalat" w:hAnsi="GHEA Grapalat"/>
          <w:b/>
        </w:rPr>
        <w:t>APPLICATION</w:t>
      </w:r>
    </w:p>
    <w:p w14:paraId="158F44C8" w14:textId="77777777" w:rsidR="00BB1E09" w:rsidRPr="0037225B" w:rsidRDefault="00BB1E09" w:rsidP="00BB1E09">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44E5BCA" w14:textId="77777777" w:rsidR="00BB1E09" w:rsidRPr="0037225B" w:rsidRDefault="00BB1E09" w:rsidP="00BB1E09">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14:paraId="3D241186" w14:textId="77777777" w:rsidR="00BB1E09" w:rsidRPr="005A55DA" w:rsidRDefault="00BB1E09" w:rsidP="00BB1E09">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14:paraId="2BC123EA" w14:textId="3A2D2B72" w:rsidR="00BB1E09" w:rsidRPr="000964C8" w:rsidRDefault="00BB1E09" w:rsidP="00BB1E09">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Pr>
          <w:rFonts w:ascii="GHEA Grapalat" w:hAnsi="GHEA Grapalat"/>
          <w:i/>
          <w:color w:val="FF0000"/>
          <w:szCs w:val="20"/>
        </w:rPr>
        <w:t>HH PN-PNMKHTSDZB-</w:t>
      </w:r>
      <w:r w:rsidR="00DC6F11">
        <w:rPr>
          <w:rFonts w:ascii="GHEA Grapalat" w:hAnsi="GHEA Grapalat"/>
          <w:i/>
          <w:color w:val="FF0000"/>
          <w:szCs w:val="20"/>
        </w:rPr>
        <w:t>23-10/21</w:t>
      </w:r>
      <w:r>
        <w:rPr>
          <w:rFonts w:ascii="GHEA Grapalat" w:hAnsi="GHEA Grapalat"/>
          <w:i/>
          <w:color w:val="FF0000"/>
          <w:szCs w:val="20"/>
        </w:rPr>
        <w:t xml:space="preserve"> </w:t>
      </w:r>
      <w:r w:rsidRPr="0037225B">
        <w:rPr>
          <w:rFonts w:ascii="GHEA Grapalat" w:hAnsi="GHEA Grapalat"/>
        </w:rPr>
        <w:t xml:space="preserve">of </w:t>
      </w:r>
      <w:r w:rsidRPr="00680FEE">
        <w:rPr>
          <w:rFonts w:ascii="GHEA Grapalat" w:hAnsi="GHEA Grapalat"/>
        </w:rPr>
        <w:t>by the Ministry of Defense of RA,</w:t>
      </w:r>
      <w:r w:rsidRPr="000964C8">
        <w:rPr>
          <w:rFonts w:ascii="GHEA Grapalat" w:hAnsi="GHEA Grapalat"/>
          <w:szCs w:val="22"/>
        </w:rPr>
        <w:t xml:space="preserve"> </w:t>
      </w:r>
      <w:r w:rsidRPr="0037225B">
        <w:rPr>
          <w:rFonts w:ascii="GHEA Grapalat" w:hAnsi="GHEA Grapalat"/>
        </w:rPr>
        <w:t>and submits a bid in compliance with the requirements of the prequalification notice.</w:t>
      </w:r>
    </w:p>
    <w:p w14:paraId="2B8B8081" w14:textId="77777777" w:rsidR="00BB1E09" w:rsidRPr="0037225B" w:rsidRDefault="00BB1E09" w:rsidP="00BB1E09">
      <w:pPr>
        <w:spacing w:after="160" w:line="360" w:lineRule="auto"/>
        <w:jc w:val="both"/>
        <w:rPr>
          <w:rFonts w:ascii="GHEA Grapalat" w:hAnsi="GHEA Grapalat" w:cs="Sylfaen"/>
          <w:szCs w:val="20"/>
        </w:rPr>
      </w:pPr>
    </w:p>
    <w:p w14:paraId="21CDAD0E" w14:textId="77777777" w:rsidR="00BB1E09" w:rsidRPr="0037225B" w:rsidRDefault="00BB1E09" w:rsidP="00BB1E09">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6A74C3E8" w14:textId="77777777" w:rsidR="00BB1E09" w:rsidRPr="005A55DA" w:rsidRDefault="00BB1E09" w:rsidP="00BB1E09">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C8C829C" w14:textId="77777777" w:rsidR="00BB1E09" w:rsidRPr="0037225B" w:rsidRDefault="00BB1E09" w:rsidP="00BB1E09">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557B60A7" w14:textId="77777777" w:rsidR="00BB1E09" w:rsidRPr="009D3D22" w:rsidRDefault="00BB1E09" w:rsidP="00BB1E09">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7937D988" w14:textId="77777777" w:rsidR="00BB1E09" w:rsidRPr="0037225B" w:rsidRDefault="00BB1E09" w:rsidP="00BB1E09">
      <w:pPr>
        <w:spacing w:after="160" w:line="360" w:lineRule="auto"/>
        <w:jc w:val="right"/>
        <w:rPr>
          <w:rFonts w:ascii="GHEA Grapalat" w:hAnsi="GHEA Grapalat"/>
          <w:szCs w:val="10"/>
        </w:rPr>
      </w:pPr>
    </w:p>
    <w:p w14:paraId="6EA121B3"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696D46D" w14:textId="77777777" w:rsidR="00BB1E09" w:rsidRPr="009D3D22" w:rsidRDefault="00BB1E09" w:rsidP="00BB1E09">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536031F0" w14:textId="77777777" w:rsidR="00BB1E09" w:rsidRDefault="00BB1E09" w:rsidP="00BB1E09">
      <w:pPr>
        <w:spacing w:after="160" w:line="360" w:lineRule="auto"/>
        <w:jc w:val="right"/>
        <w:rPr>
          <w:rFonts w:ascii="GHEA Grapalat" w:hAnsi="GHEA Grapalat"/>
        </w:rPr>
      </w:pPr>
    </w:p>
    <w:p w14:paraId="2C68A3F3" w14:textId="77777777" w:rsidR="00BB1E09" w:rsidRDefault="00BB1E09" w:rsidP="00BB1E09">
      <w:pPr>
        <w:spacing w:after="160" w:line="360" w:lineRule="auto"/>
        <w:ind w:right="1132"/>
        <w:jc w:val="right"/>
        <w:rPr>
          <w:rFonts w:ascii="GHEA Grapalat" w:hAnsi="GHEA Grapalat"/>
        </w:rPr>
      </w:pPr>
      <w:r w:rsidRPr="0037225B">
        <w:rPr>
          <w:rFonts w:ascii="GHEA Grapalat" w:hAnsi="GHEA Grapalat"/>
        </w:rPr>
        <w:t>Seal</w:t>
      </w:r>
    </w:p>
    <w:p w14:paraId="45665A00" w14:textId="77777777" w:rsidR="00BB1E09" w:rsidRPr="0037225B" w:rsidRDefault="00BB1E09" w:rsidP="00BB1E09">
      <w:pPr>
        <w:pStyle w:val="af2"/>
        <w:spacing w:after="160" w:line="360" w:lineRule="auto"/>
        <w:rPr>
          <w:rFonts w:ascii="GHEA Grapalat" w:hAnsi="GHEA Grapalat" w:cs="Sylfaen"/>
          <w:i/>
          <w:sz w:val="24"/>
        </w:rPr>
      </w:pPr>
      <w:r w:rsidRPr="0037225B">
        <w:rPr>
          <w:rFonts w:ascii="GHEA Grapalat" w:hAnsi="GHEA Grapalat"/>
          <w:sz w:val="24"/>
        </w:rPr>
        <w:br w:type="page"/>
      </w:r>
    </w:p>
    <w:p w14:paraId="029778BD" w14:textId="77777777" w:rsidR="00BB1E09" w:rsidRPr="0037225B" w:rsidRDefault="00BB1E09" w:rsidP="00E0397A">
      <w:pPr>
        <w:pStyle w:val="norm"/>
        <w:spacing w:after="160"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07FF89C2" w14:textId="77777777"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to the notice on the prequalification procedure</w:t>
      </w:r>
    </w:p>
    <w:p w14:paraId="71549990" w14:textId="7EBDA6C7" w:rsidR="00BB1E09" w:rsidRPr="0037225B" w:rsidRDefault="00BB1E09" w:rsidP="00E0397A">
      <w:pPr>
        <w:pStyle w:val="31"/>
        <w:spacing w:after="160"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code </w:t>
      </w:r>
      <w:r>
        <w:rPr>
          <w:rFonts w:ascii="GHEA Grapalat" w:hAnsi="GHEA Grapalat"/>
          <w:i/>
          <w:color w:val="FF0000"/>
          <w:sz w:val="24"/>
        </w:rPr>
        <w:t>HH PN-PNMKHTSDZB-</w:t>
      </w:r>
      <w:r w:rsidR="00DC6F11">
        <w:rPr>
          <w:rFonts w:ascii="GHEA Grapalat" w:hAnsi="GHEA Grapalat"/>
          <w:i/>
          <w:color w:val="FF0000"/>
          <w:sz w:val="24"/>
        </w:rPr>
        <w:t>23-10/21</w:t>
      </w:r>
    </w:p>
    <w:p w14:paraId="55942216"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STATEMENT</w:t>
      </w:r>
    </w:p>
    <w:p w14:paraId="2EEC8F91" w14:textId="77777777" w:rsidR="00BB1E09" w:rsidRPr="0037225B" w:rsidRDefault="00BB1E09" w:rsidP="00E0397A">
      <w:pPr>
        <w:spacing w:after="160"/>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444C84E4" w14:textId="77777777" w:rsidR="00BB1E09" w:rsidRPr="0037225B" w:rsidRDefault="00BB1E09" w:rsidP="00BB1E09">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6930927" w14:textId="77777777" w:rsidR="00BB1E09" w:rsidRPr="00A74C72" w:rsidRDefault="00BB1E09" w:rsidP="00BB1E09">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11D2ED58" w14:textId="77777777" w:rsidR="00BB1E09" w:rsidRDefault="00BB1E09" w:rsidP="00BB1E09">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57D79B8C" w14:textId="77777777" w:rsidTr="00A523AD">
        <w:tc>
          <w:tcPr>
            <w:tcW w:w="9286" w:type="dxa"/>
            <w:gridSpan w:val="3"/>
          </w:tcPr>
          <w:p w14:paraId="63E80A14"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BB1E09" w:rsidRPr="0037225B" w14:paraId="38B3F384" w14:textId="77777777" w:rsidTr="00A523AD">
        <w:tc>
          <w:tcPr>
            <w:tcW w:w="1352" w:type="dxa"/>
          </w:tcPr>
          <w:p w14:paraId="0577347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N/N</w:t>
            </w:r>
          </w:p>
        </w:tc>
        <w:tc>
          <w:tcPr>
            <w:tcW w:w="2377" w:type="dxa"/>
          </w:tcPr>
          <w:p w14:paraId="49253EB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34E462ED"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BB1E09" w:rsidRPr="0037225B" w14:paraId="7B0400C2" w14:textId="77777777" w:rsidTr="00A523AD">
        <w:tc>
          <w:tcPr>
            <w:tcW w:w="9286" w:type="dxa"/>
            <w:gridSpan w:val="3"/>
          </w:tcPr>
          <w:p w14:paraId="6A91EB7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0F075F77" w14:textId="77777777" w:rsidTr="00A523AD">
        <w:tc>
          <w:tcPr>
            <w:tcW w:w="1352" w:type="dxa"/>
          </w:tcPr>
          <w:p w14:paraId="639E1753"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2F1A6F1" w14:textId="77777777" w:rsidR="00BB1E09" w:rsidRPr="0037225B" w:rsidRDefault="00BB1E09" w:rsidP="00A523AD">
            <w:pPr>
              <w:spacing w:after="120"/>
              <w:jc w:val="center"/>
              <w:rPr>
                <w:rFonts w:ascii="GHEA Grapalat" w:hAnsi="GHEA Grapalat" w:cs="Sylfaen"/>
                <w:szCs w:val="20"/>
              </w:rPr>
            </w:pPr>
          </w:p>
        </w:tc>
        <w:tc>
          <w:tcPr>
            <w:tcW w:w="5557" w:type="dxa"/>
          </w:tcPr>
          <w:p w14:paraId="4B9E3295" w14:textId="77777777" w:rsidR="00BB1E09" w:rsidRPr="0037225B" w:rsidRDefault="00BB1E09" w:rsidP="00A523AD">
            <w:pPr>
              <w:spacing w:after="120"/>
              <w:jc w:val="center"/>
              <w:rPr>
                <w:rFonts w:ascii="GHEA Grapalat" w:hAnsi="GHEA Grapalat" w:cs="Sylfaen"/>
                <w:szCs w:val="20"/>
              </w:rPr>
            </w:pPr>
          </w:p>
        </w:tc>
      </w:tr>
      <w:tr w:rsidR="00BB1E09" w:rsidRPr="0037225B" w14:paraId="2B8C0911" w14:textId="77777777" w:rsidTr="00A523AD">
        <w:tc>
          <w:tcPr>
            <w:tcW w:w="1352" w:type="dxa"/>
          </w:tcPr>
          <w:p w14:paraId="28E609D6"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1C1413A9" w14:textId="77777777" w:rsidR="00BB1E09" w:rsidRPr="0037225B" w:rsidRDefault="00BB1E09" w:rsidP="00A523AD">
            <w:pPr>
              <w:spacing w:after="120"/>
              <w:jc w:val="center"/>
              <w:rPr>
                <w:rFonts w:ascii="GHEA Grapalat" w:hAnsi="GHEA Grapalat" w:cs="Sylfaen"/>
                <w:szCs w:val="20"/>
              </w:rPr>
            </w:pPr>
          </w:p>
        </w:tc>
        <w:tc>
          <w:tcPr>
            <w:tcW w:w="5557" w:type="dxa"/>
          </w:tcPr>
          <w:p w14:paraId="494307B8" w14:textId="77777777" w:rsidR="00BB1E09" w:rsidRPr="0037225B" w:rsidRDefault="00BB1E09" w:rsidP="00A523AD">
            <w:pPr>
              <w:spacing w:after="120"/>
              <w:jc w:val="center"/>
              <w:rPr>
                <w:rFonts w:ascii="GHEA Grapalat" w:hAnsi="GHEA Grapalat" w:cs="Sylfaen"/>
                <w:szCs w:val="20"/>
              </w:rPr>
            </w:pPr>
          </w:p>
        </w:tc>
      </w:tr>
      <w:tr w:rsidR="00BB1E09" w:rsidRPr="0037225B" w14:paraId="35641B2E" w14:textId="77777777" w:rsidTr="00A523AD">
        <w:tc>
          <w:tcPr>
            <w:tcW w:w="1352" w:type="dxa"/>
          </w:tcPr>
          <w:p w14:paraId="3644A83E"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02F72EEA" w14:textId="77777777" w:rsidR="00BB1E09" w:rsidRPr="0037225B" w:rsidRDefault="00BB1E09" w:rsidP="00A523AD">
            <w:pPr>
              <w:spacing w:after="120"/>
              <w:jc w:val="center"/>
              <w:rPr>
                <w:rFonts w:ascii="GHEA Grapalat" w:hAnsi="GHEA Grapalat" w:cs="Sylfaen"/>
                <w:szCs w:val="20"/>
              </w:rPr>
            </w:pPr>
          </w:p>
        </w:tc>
        <w:tc>
          <w:tcPr>
            <w:tcW w:w="5557" w:type="dxa"/>
          </w:tcPr>
          <w:p w14:paraId="5FCF790F" w14:textId="77777777" w:rsidR="00BB1E09" w:rsidRPr="0037225B" w:rsidRDefault="00BB1E09" w:rsidP="00A523AD">
            <w:pPr>
              <w:spacing w:after="120"/>
              <w:jc w:val="center"/>
              <w:rPr>
                <w:rFonts w:ascii="GHEA Grapalat" w:hAnsi="GHEA Grapalat" w:cs="Sylfaen"/>
                <w:szCs w:val="20"/>
              </w:rPr>
            </w:pPr>
          </w:p>
        </w:tc>
      </w:tr>
      <w:tr w:rsidR="00BB1E09" w:rsidRPr="0037225B" w14:paraId="55E80477" w14:textId="77777777" w:rsidTr="00E0397A">
        <w:trPr>
          <w:trHeight w:val="102"/>
        </w:trPr>
        <w:tc>
          <w:tcPr>
            <w:tcW w:w="9286" w:type="dxa"/>
            <w:gridSpan w:val="3"/>
          </w:tcPr>
          <w:p w14:paraId="5C737F50"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1739E452" w14:textId="77777777" w:rsidTr="00A523AD">
        <w:tc>
          <w:tcPr>
            <w:tcW w:w="1352" w:type="dxa"/>
          </w:tcPr>
          <w:p w14:paraId="4100325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3F98A0D4" w14:textId="77777777" w:rsidR="00BB1E09" w:rsidRPr="0037225B" w:rsidRDefault="00BB1E09" w:rsidP="00A523AD">
            <w:pPr>
              <w:spacing w:after="120"/>
              <w:jc w:val="center"/>
              <w:rPr>
                <w:rFonts w:ascii="GHEA Grapalat" w:hAnsi="GHEA Grapalat" w:cs="Sylfaen"/>
                <w:szCs w:val="20"/>
              </w:rPr>
            </w:pPr>
          </w:p>
        </w:tc>
        <w:tc>
          <w:tcPr>
            <w:tcW w:w="5557" w:type="dxa"/>
          </w:tcPr>
          <w:p w14:paraId="5D5EC1B3" w14:textId="77777777" w:rsidR="00BB1E09" w:rsidRPr="0037225B" w:rsidRDefault="00BB1E09" w:rsidP="00A523AD">
            <w:pPr>
              <w:spacing w:after="120"/>
              <w:jc w:val="center"/>
              <w:rPr>
                <w:rFonts w:ascii="GHEA Grapalat" w:hAnsi="GHEA Grapalat" w:cs="Sylfaen"/>
                <w:szCs w:val="20"/>
              </w:rPr>
            </w:pPr>
          </w:p>
        </w:tc>
      </w:tr>
      <w:tr w:rsidR="00BB1E09" w:rsidRPr="0037225B" w14:paraId="75436831" w14:textId="77777777" w:rsidTr="00A523AD">
        <w:tc>
          <w:tcPr>
            <w:tcW w:w="1352" w:type="dxa"/>
          </w:tcPr>
          <w:p w14:paraId="22F8CDAC"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3DF6F595" w14:textId="77777777" w:rsidR="00BB1E09" w:rsidRPr="0037225B" w:rsidRDefault="00BB1E09" w:rsidP="00A523AD">
            <w:pPr>
              <w:spacing w:after="120"/>
              <w:jc w:val="center"/>
              <w:rPr>
                <w:rFonts w:ascii="GHEA Grapalat" w:hAnsi="GHEA Grapalat" w:cs="Sylfaen"/>
                <w:szCs w:val="20"/>
              </w:rPr>
            </w:pPr>
          </w:p>
        </w:tc>
        <w:tc>
          <w:tcPr>
            <w:tcW w:w="5557" w:type="dxa"/>
          </w:tcPr>
          <w:p w14:paraId="46383483" w14:textId="77777777" w:rsidR="00BB1E09" w:rsidRPr="0037225B" w:rsidRDefault="00BB1E09" w:rsidP="00A523AD">
            <w:pPr>
              <w:spacing w:after="120"/>
              <w:jc w:val="center"/>
              <w:rPr>
                <w:rFonts w:ascii="GHEA Grapalat" w:hAnsi="GHEA Grapalat" w:cs="Sylfaen"/>
                <w:szCs w:val="20"/>
              </w:rPr>
            </w:pPr>
          </w:p>
        </w:tc>
      </w:tr>
      <w:tr w:rsidR="00BB1E09" w:rsidRPr="0037225B" w14:paraId="62435190" w14:textId="77777777" w:rsidTr="00A523AD">
        <w:tc>
          <w:tcPr>
            <w:tcW w:w="1352" w:type="dxa"/>
          </w:tcPr>
          <w:p w14:paraId="36012181"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646F1586" w14:textId="77777777" w:rsidR="00BB1E09" w:rsidRPr="0037225B" w:rsidRDefault="00BB1E09" w:rsidP="00A523AD">
            <w:pPr>
              <w:spacing w:after="120"/>
              <w:jc w:val="center"/>
              <w:rPr>
                <w:rFonts w:ascii="GHEA Grapalat" w:hAnsi="GHEA Grapalat" w:cs="Sylfaen"/>
                <w:szCs w:val="20"/>
              </w:rPr>
            </w:pPr>
          </w:p>
        </w:tc>
        <w:tc>
          <w:tcPr>
            <w:tcW w:w="5557" w:type="dxa"/>
          </w:tcPr>
          <w:p w14:paraId="14999059" w14:textId="77777777" w:rsidR="00BB1E09" w:rsidRPr="0037225B" w:rsidRDefault="00BB1E09" w:rsidP="00A523AD">
            <w:pPr>
              <w:spacing w:after="120"/>
              <w:jc w:val="center"/>
              <w:rPr>
                <w:rFonts w:ascii="GHEA Grapalat" w:hAnsi="GHEA Grapalat" w:cs="Sylfaen"/>
                <w:szCs w:val="20"/>
              </w:rPr>
            </w:pPr>
          </w:p>
        </w:tc>
      </w:tr>
    </w:tbl>
    <w:p w14:paraId="4B9CFA19" w14:textId="77777777" w:rsidR="00BB1E09"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BB1E09" w:rsidRPr="0037225B" w14:paraId="2E7A3E57" w14:textId="77777777" w:rsidTr="00E0397A">
        <w:trPr>
          <w:trHeight w:val="345"/>
        </w:trPr>
        <w:tc>
          <w:tcPr>
            <w:tcW w:w="9286" w:type="dxa"/>
            <w:gridSpan w:val="3"/>
          </w:tcPr>
          <w:p w14:paraId="6033636D" w14:textId="77777777" w:rsidR="00BB1E09" w:rsidRPr="0037225B" w:rsidRDefault="00BB1E09" w:rsidP="00A523AD">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BB1E09" w:rsidRPr="0037225B" w14:paraId="7FF11ED7" w14:textId="77777777" w:rsidTr="00A523AD">
        <w:tc>
          <w:tcPr>
            <w:tcW w:w="1352" w:type="dxa"/>
          </w:tcPr>
          <w:p w14:paraId="22B65F1B"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1</w:t>
            </w:r>
          </w:p>
        </w:tc>
        <w:tc>
          <w:tcPr>
            <w:tcW w:w="2377" w:type="dxa"/>
          </w:tcPr>
          <w:p w14:paraId="496B5DEF" w14:textId="77777777" w:rsidR="00BB1E09" w:rsidRPr="0037225B" w:rsidRDefault="00BB1E09" w:rsidP="00A523AD">
            <w:pPr>
              <w:spacing w:after="120"/>
              <w:jc w:val="center"/>
              <w:rPr>
                <w:rFonts w:ascii="GHEA Grapalat" w:hAnsi="GHEA Grapalat" w:cs="Sylfaen"/>
                <w:szCs w:val="20"/>
              </w:rPr>
            </w:pPr>
          </w:p>
        </w:tc>
        <w:tc>
          <w:tcPr>
            <w:tcW w:w="5557" w:type="dxa"/>
          </w:tcPr>
          <w:p w14:paraId="36FF6C79" w14:textId="77777777" w:rsidR="00BB1E09" w:rsidRPr="0037225B" w:rsidRDefault="00BB1E09" w:rsidP="00A523AD">
            <w:pPr>
              <w:spacing w:after="120"/>
              <w:jc w:val="center"/>
              <w:rPr>
                <w:rFonts w:ascii="GHEA Grapalat" w:hAnsi="GHEA Grapalat" w:cs="Sylfaen"/>
                <w:szCs w:val="20"/>
              </w:rPr>
            </w:pPr>
          </w:p>
        </w:tc>
      </w:tr>
      <w:tr w:rsidR="00BB1E09" w:rsidRPr="0037225B" w14:paraId="70443442" w14:textId="77777777" w:rsidTr="00A523AD">
        <w:tc>
          <w:tcPr>
            <w:tcW w:w="1352" w:type="dxa"/>
          </w:tcPr>
          <w:p w14:paraId="603929D8"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2</w:t>
            </w:r>
          </w:p>
        </w:tc>
        <w:tc>
          <w:tcPr>
            <w:tcW w:w="2377" w:type="dxa"/>
          </w:tcPr>
          <w:p w14:paraId="0C073A89" w14:textId="77777777" w:rsidR="00BB1E09" w:rsidRPr="0037225B" w:rsidRDefault="00BB1E09" w:rsidP="00A523AD">
            <w:pPr>
              <w:spacing w:after="120"/>
              <w:jc w:val="center"/>
              <w:rPr>
                <w:rFonts w:ascii="GHEA Grapalat" w:hAnsi="GHEA Grapalat" w:cs="Sylfaen"/>
                <w:szCs w:val="20"/>
              </w:rPr>
            </w:pPr>
          </w:p>
        </w:tc>
        <w:tc>
          <w:tcPr>
            <w:tcW w:w="5557" w:type="dxa"/>
          </w:tcPr>
          <w:p w14:paraId="0C5D3EF0" w14:textId="77777777" w:rsidR="00BB1E09" w:rsidRPr="0037225B" w:rsidRDefault="00BB1E09" w:rsidP="00A523AD">
            <w:pPr>
              <w:spacing w:after="120"/>
              <w:jc w:val="center"/>
              <w:rPr>
                <w:rFonts w:ascii="GHEA Grapalat" w:hAnsi="GHEA Grapalat" w:cs="Sylfaen"/>
                <w:szCs w:val="20"/>
              </w:rPr>
            </w:pPr>
          </w:p>
        </w:tc>
      </w:tr>
      <w:tr w:rsidR="00BB1E09" w:rsidRPr="0037225B" w14:paraId="2C89A4FB" w14:textId="77777777" w:rsidTr="00A523AD">
        <w:tc>
          <w:tcPr>
            <w:tcW w:w="1352" w:type="dxa"/>
          </w:tcPr>
          <w:p w14:paraId="0395B53A" w14:textId="77777777" w:rsidR="00BB1E09" w:rsidRPr="0037225B" w:rsidRDefault="00BB1E09" w:rsidP="00A523AD">
            <w:pPr>
              <w:spacing w:after="120"/>
              <w:jc w:val="center"/>
              <w:rPr>
                <w:rFonts w:ascii="GHEA Grapalat" w:hAnsi="GHEA Grapalat" w:cs="Sylfaen"/>
                <w:szCs w:val="20"/>
              </w:rPr>
            </w:pPr>
            <w:r w:rsidRPr="0037225B">
              <w:rPr>
                <w:rFonts w:ascii="GHEA Grapalat" w:hAnsi="GHEA Grapalat"/>
              </w:rPr>
              <w:t>...</w:t>
            </w:r>
          </w:p>
        </w:tc>
        <w:tc>
          <w:tcPr>
            <w:tcW w:w="2377" w:type="dxa"/>
          </w:tcPr>
          <w:p w14:paraId="21561F41" w14:textId="77777777" w:rsidR="00BB1E09" w:rsidRPr="0037225B" w:rsidRDefault="00BB1E09" w:rsidP="00A523AD">
            <w:pPr>
              <w:spacing w:after="120"/>
              <w:jc w:val="center"/>
              <w:rPr>
                <w:rFonts w:ascii="GHEA Grapalat" w:hAnsi="GHEA Grapalat" w:cs="Sylfaen"/>
                <w:szCs w:val="20"/>
              </w:rPr>
            </w:pPr>
          </w:p>
        </w:tc>
        <w:tc>
          <w:tcPr>
            <w:tcW w:w="5557" w:type="dxa"/>
          </w:tcPr>
          <w:p w14:paraId="7FF9C864" w14:textId="77777777" w:rsidR="00BB1E09" w:rsidRPr="0037225B" w:rsidRDefault="00BB1E09" w:rsidP="00A523AD">
            <w:pPr>
              <w:spacing w:after="120"/>
              <w:jc w:val="center"/>
              <w:rPr>
                <w:rFonts w:ascii="GHEA Grapalat" w:hAnsi="GHEA Grapalat" w:cs="Sylfaen"/>
                <w:szCs w:val="20"/>
              </w:rPr>
            </w:pPr>
          </w:p>
        </w:tc>
      </w:tr>
    </w:tbl>
    <w:p w14:paraId="378B0661" w14:textId="77777777" w:rsidR="00BB1E09" w:rsidRDefault="00BB1E09" w:rsidP="00BB1E09">
      <w:pPr>
        <w:spacing w:after="160" w:line="360" w:lineRule="auto"/>
        <w:ind w:firstLine="720"/>
        <w:jc w:val="both"/>
        <w:rPr>
          <w:rFonts w:ascii="GHEA Grapalat" w:hAnsi="GHEA Grapalat" w:cs="Sylfaen"/>
          <w:szCs w:val="20"/>
        </w:rPr>
      </w:pPr>
    </w:p>
    <w:p w14:paraId="6B807EDE" w14:textId="77777777" w:rsidR="00BB1E09" w:rsidRDefault="00BB1E09" w:rsidP="00BB1E09">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B8FFD5D" w14:textId="77777777" w:rsidR="00BB1E09" w:rsidRDefault="00BB1E09" w:rsidP="00E0397A">
      <w:pPr>
        <w:tabs>
          <w:tab w:val="left" w:pos="7371"/>
        </w:tabs>
        <w:spacing w:after="160" w:line="360" w:lineRule="auto"/>
        <w:ind w:left="1134"/>
        <w:jc w:val="both"/>
        <w:rPr>
          <w:rFonts w:ascii="GHEA Grapalat" w:hAnsi="GHEA Grapalat"/>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F7B639" w14:textId="77777777" w:rsidR="0009597A" w:rsidRPr="0037225B" w:rsidRDefault="00BB1E09" w:rsidP="00E0397A">
      <w:pPr>
        <w:spacing w:after="160" w:line="360" w:lineRule="auto"/>
        <w:ind w:right="565"/>
        <w:jc w:val="right"/>
        <w:rPr>
          <w:rFonts w:ascii="GHEA Grapalat" w:hAnsi="GHEA Grapalat"/>
          <w:szCs w:val="20"/>
        </w:rPr>
      </w:pPr>
      <w:r w:rsidRPr="0037225B">
        <w:rPr>
          <w:rFonts w:ascii="GHEA Grapalat" w:hAnsi="GHEA Grapalat"/>
        </w:rPr>
        <w:t>Seal</w:t>
      </w:r>
    </w:p>
    <w:sectPr w:rsidR="0009597A" w:rsidRPr="0037225B"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5EE6" w14:textId="77777777" w:rsidR="00B04FD2" w:rsidRDefault="00B04FD2">
      <w:r>
        <w:separator/>
      </w:r>
    </w:p>
  </w:endnote>
  <w:endnote w:type="continuationSeparator" w:id="0">
    <w:p w14:paraId="362539A7" w14:textId="77777777" w:rsidR="00B04FD2" w:rsidRDefault="00B0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6035E39E"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23927">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604E" w14:textId="77777777" w:rsidR="00B04FD2" w:rsidRDefault="00B04FD2">
      <w:r>
        <w:separator/>
      </w:r>
    </w:p>
  </w:footnote>
  <w:footnote w:type="continuationSeparator" w:id="0">
    <w:p w14:paraId="66ABC165" w14:textId="77777777" w:rsidR="00B04FD2" w:rsidRDefault="00B0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5187"/>
    <w:rsid w:val="00287DAF"/>
    <w:rsid w:val="002B57D5"/>
    <w:rsid w:val="002B7B29"/>
    <w:rsid w:val="002C5B48"/>
    <w:rsid w:val="002D0B22"/>
    <w:rsid w:val="002F6C55"/>
    <w:rsid w:val="00300262"/>
    <w:rsid w:val="00303942"/>
    <w:rsid w:val="00307061"/>
    <w:rsid w:val="0031281C"/>
    <w:rsid w:val="0031627E"/>
    <w:rsid w:val="00322C7E"/>
    <w:rsid w:val="0032796B"/>
    <w:rsid w:val="00345915"/>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3DFB"/>
    <w:rsid w:val="00405112"/>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94988"/>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96C7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5AA1"/>
    <w:rsid w:val="00AF618A"/>
    <w:rsid w:val="00B00C12"/>
    <w:rsid w:val="00B041FF"/>
    <w:rsid w:val="00B04FD2"/>
    <w:rsid w:val="00B06AF8"/>
    <w:rsid w:val="00B33F41"/>
    <w:rsid w:val="00B42093"/>
    <w:rsid w:val="00B46A78"/>
    <w:rsid w:val="00B51106"/>
    <w:rsid w:val="00B51D48"/>
    <w:rsid w:val="00B60A8B"/>
    <w:rsid w:val="00B738E7"/>
    <w:rsid w:val="00BB1E09"/>
    <w:rsid w:val="00BB4F8A"/>
    <w:rsid w:val="00BB7EE0"/>
    <w:rsid w:val="00BC29E5"/>
    <w:rsid w:val="00BE1C66"/>
    <w:rsid w:val="00BE22C7"/>
    <w:rsid w:val="00BE537F"/>
    <w:rsid w:val="00C0668D"/>
    <w:rsid w:val="00C13EE9"/>
    <w:rsid w:val="00C2525E"/>
    <w:rsid w:val="00C2716F"/>
    <w:rsid w:val="00C552EB"/>
    <w:rsid w:val="00C65BF4"/>
    <w:rsid w:val="00C70AEF"/>
    <w:rsid w:val="00C717B8"/>
    <w:rsid w:val="00C92C43"/>
    <w:rsid w:val="00C9564E"/>
    <w:rsid w:val="00CA2EA5"/>
    <w:rsid w:val="00CA54CA"/>
    <w:rsid w:val="00CA7EE8"/>
    <w:rsid w:val="00CB316D"/>
    <w:rsid w:val="00CB5997"/>
    <w:rsid w:val="00CB7823"/>
    <w:rsid w:val="00CC0CA9"/>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81719"/>
    <w:rsid w:val="00D95267"/>
    <w:rsid w:val="00DA29EB"/>
    <w:rsid w:val="00DA76FB"/>
    <w:rsid w:val="00DA7C29"/>
    <w:rsid w:val="00DB1C69"/>
    <w:rsid w:val="00DC6F11"/>
    <w:rsid w:val="00DE3734"/>
    <w:rsid w:val="00DF008F"/>
    <w:rsid w:val="00DF3F27"/>
    <w:rsid w:val="00DF60CE"/>
    <w:rsid w:val="00DF6FE4"/>
    <w:rsid w:val="00E00A3A"/>
    <w:rsid w:val="00E01057"/>
    <w:rsid w:val="00E0397A"/>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2E8F"/>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D2CA"/>
  <w15:docId w15:val="{1786D8E7-13AE-4A63-8DF4-4D04D597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 w:type="paragraph" w:customStyle="1" w:styleId="ListParagraph1">
    <w:name w:val="List Paragraph1"/>
    <w:basedOn w:val="a"/>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51C7-5BAA-4C78-9BEA-9EE3EAA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194</cp:revision>
  <cp:lastPrinted>2017-05-26T08:33:00Z</cp:lastPrinted>
  <dcterms:created xsi:type="dcterms:W3CDTF">2017-09-25T10:08:00Z</dcterms:created>
  <dcterms:modified xsi:type="dcterms:W3CDTF">2023-07-12T06:15:00Z</dcterms:modified>
</cp:coreProperties>
</file>